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4694" w14:textId="77777777" w:rsidR="004017A4" w:rsidRDefault="007F4056" w:rsidP="00137133">
      <w:pPr>
        <w:spacing w:after="0" w:line="240" w:lineRule="auto"/>
        <w:rPr>
          <w:noProof/>
          <w:color w:val="830F10"/>
        </w:rPr>
      </w:pPr>
      <w:r>
        <w:rPr>
          <w:noProof/>
          <w:color w:val="830F10"/>
        </w:rPr>
        <w:drawing>
          <wp:inline distT="0" distB="0" distL="0" distR="0" wp14:anchorId="3C221ED0" wp14:editId="0404DD2B">
            <wp:extent cx="2286000" cy="460428"/>
            <wp:effectExtent l="0" t="0" r="0" b="0"/>
            <wp:docPr id="1" name="Picture 1" descr="C:\Users\Julie\Pictures\CLIENTS\Client Titan\Logos\New logos\TITAN Comb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Pictures\CLIENTS\Client Titan\Logos\New logos\TITAN Combo Horizont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38" cy="460436"/>
                    </a:xfrm>
                    <a:prstGeom prst="rect">
                      <a:avLst/>
                    </a:prstGeom>
                    <a:noFill/>
                    <a:ln>
                      <a:noFill/>
                    </a:ln>
                  </pic:spPr>
                </pic:pic>
              </a:graphicData>
            </a:graphic>
          </wp:inline>
        </w:drawing>
      </w:r>
    </w:p>
    <w:p w14:paraId="2F9862E0" w14:textId="77777777" w:rsidR="00137133" w:rsidRDefault="00137133" w:rsidP="00137133">
      <w:pPr>
        <w:spacing w:after="0" w:line="240" w:lineRule="auto"/>
        <w:rPr>
          <w:noProof/>
          <w:color w:val="830F10"/>
        </w:rPr>
      </w:pPr>
    </w:p>
    <w:p w14:paraId="0415ED51" w14:textId="77777777" w:rsidR="00583AFE" w:rsidRPr="00E97164" w:rsidRDefault="00563AF8" w:rsidP="00583AFE">
      <w:pPr>
        <w:pStyle w:val="Default"/>
        <w:rPr>
          <w:rFonts w:asciiTheme="minorHAnsi" w:hAnsiTheme="minorHAnsi" w:cstheme="minorHAnsi"/>
          <w:color w:val="auto"/>
          <w:sz w:val="22"/>
          <w:szCs w:val="22"/>
        </w:rPr>
      </w:pPr>
      <w:r w:rsidRPr="00E97164">
        <w:rPr>
          <w:rFonts w:asciiTheme="minorHAnsi" w:hAnsiTheme="minorHAnsi" w:cstheme="minorHAnsi"/>
          <w:bCs/>
          <w:color w:val="auto"/>
          <w:sz w:val="22"/>
          <w:szCs w:val="22"/>
        </w:rPr>
        <w:t>FOR IMMEDIATE RELEASE</w:t>
      </w:r>
    </w:p>
    <w:p w14:paraId="583DE9E8" w14:textId="77777777" w:rsidR="007319E6" w:rsidRPr="00E97164" w:rsidRDefault="00137133" w:rsidP="00137133">
      <w:pPr>
        <w:spacing w:after="0" w:line="240" w:lineRule="auto"/>
        <w:rPr>
          <w:rFonts w:asciiTheme="minorHAnsi" w:hAnsiTheme="minorHAnsi" w:cstheme="minorHAnsi"/>
        </w:rPr>
      </w:pPr>
      <w:r w:rsidRPr="00E97164">
        <w:rPr>
          <w:rFonts w:asciiTheme="minorHAnsi" w:hAnsiTheme="minorHAnsi" w:cstheme="minorHAnsi"/>
        </w:rPr>
        <w:t xml:space="preserve">Contact: Julie Goetz, </w:t>
      </w:r>
      <w:hyperlink r:id="rId6" w:history="1">
        <w:r w:rsidRPr="00E97164">
          <w:rPr>
            <w:rStyle w:val="Hyperlink"/>
            <w:rFonts w:asciiTheme="minorHAnsi" w:hAnsiTheme="minorHAnsi" w:cstheme="minorHAnsi"/>
          </w:rPr>
          <w:t>Julie@goetzresultscomm.com</w:t>
        </w:r>
      </w:hyperlink>
      <w:r w:rsidRPr="00E97164">
        <w:rPr>
          <w:rFonts w:asciiTheme="minorHAnsi" w:hAnsiTheme="minorHAnsi" w:cstheme="minorHAnsi"/>
        </w:rPr>
        <w:t>, 952-452-3663</w:t>
      </w:r>
    </w:p>
    <w:p w14:paraId="5A434CEF" w14:textId="77777777" w:rsidR="00137133" w:rsidRPr="00E97164" w:rsidRDefault="00137133" w:rsidP="00137133">
      <w:pPr>
        <w:spacing w:after="0" w:line="240" w:lineRule="auto"/>
        <w:rPr>
          <w:rFonts w:asciiTheme="minorHAnsi" w:hAnsiTheme="minorHAnsi" w:cstheme="minorHAnsi"/>
        </w:rPr>
      </w:pPr>
    </w:p>
    <w:p w14:paraId="62EB5CFD" w14:textId="77777777" w:rsidR="00F62874" w:rsidRPr="00E97164" w:rsidRDefault="00F62874" w:rsidP="00137133">
      <w:pPr>
        <w:spacing w:after="0" w:line="240" w:lineRule="auto"/>
        <w:rPr>
          <w:rFonts w:asciiTheme="minorHAnsi" w:hAnsiTheme="minorHAnsi" w:cstheme="minorHAnsi"/>
        </w:rPr>
      </w:pPr>
    </w:p>
    <w:p w14:paraId="7A5B52E3" w14:textId="77777777" w:rsidR="00137133" w:rsidRPr="00E97164" w:rsidRDefault="00561660" w:rsidP="00137133">
      <w:pPr>
        <w:spacing w:after="0" w:line="240" w:lineRule="auto"/>
        <w:jc w:val="center"/>
        <w:rPr>
          <w:rFonts w:asciiTheme="minorHAnsi" w:hAnsiTheme="minorHAnsi" w:cstheme="minorHAnsi"/>
          <w:b/>
        </w:rPr>
      </w:pPr>
      <w:r w:rsidRPr="00E97164">
        <w:rPr>
          <w:rFonts w:asciiTheme="minorHAnsi" w:hAnsiTheme="minorHAnsi" w:cstheme="minorHAnsi"/>
          <w:b/>
        </w:rPr>
        <w:t>T</w:t>
      </w:r>
      <w:r w:rsidR="00151BC3" w:rsidRPr="00E97164">
        <w:rPr>
          <w:rFonts w:asciiTheme="minorHAnsi" w:hAnsiTheme="minorHAnsi" w:cstheme="minorHAnsi"/>
          <w:b/>
        </w:rPr>
        <w:t>itan</w:t>
      </w:r>
      <w:r w:rsidRPr="00E97164">
        <w:rPr>
          <w:rFonts w:asciiTheme="minorHAnsi" w:hAnsiTheme="minorHAnsi" w:cstheme="minorHAnsi"/>
          <w:b/>
        </w:rPr>
        <w:t xml:space="preserve">™ </w:t>
      </w:r>
      <w:r w:rsidR="00DF199B">
        <w:rPr>
          <w:rFonts w:asciiTheme="minorHAnsi" w:hAnsiTheme="minorHAnsi" w:cstheme="minorHAnsi"/>
          <w:b/>
        </w:rPr>
        <w:t>launches</w:t>
      </w:r>
      <w:r w:rsidR="00825BAF" w:rsidRPr="00E97164">
        <w:rPr>
          <w:rFonts w:asciiTheme="minorHAnsi" w:hAnsiTheme="minorHAnsi" w:cstheme="minorHAnsi"/>
          <w:b/>
        </w:rPr>
        <w:t xml:space="preserve"> </w:t>
      </w:r>
      <w:r w:rsidR="00DF199B">
        <w:rPr>
          <w:rFonts w:asciiTheme="minorHAnsi" w:hAnsiTheme="minorHAnsi" w:cstheme="minorHAnsi"/>
          <w:b/>
        </w:rPr>
        <w:t xml:space="preserve">PaintersTradeCraft.com </w:t>
      </w:r>
    </w:p>
    <w:p w14:paraId="1C87CDC5" w14:textId="77777777" w:rsidR="002E1CBC" w:rsidRPr="00E97164" w:rsidRDefault="002E1CBC" w:rsidP="00137133">
      <w:pPr>
        <w:spacing w:after="0" w:line="240" w:lineRule="auto"/>
        <w:jc w:val="center"/>
        <w:rPr>
          <w:rFonts w:asciiTheme="minorHAnsi" w:hAnsiTheme="minorHAnsi" w:cstheme="minorHAnsi"/>
          <w:i/>
        </w:rPr>
      </w:pPr>
    </w:p>
    <w:p w14:paraId="20EDC96C" w14:textId="1036412C" w:rsidR="00B02D75" w:rsidRDefault="00137133" w:rsidP="006E3C22">
      <w:pPr>
        <w:spacing w:after="0" w:line="240" w:lineRule="auto"/>
        <w:rPr>
          <w:rFonts w:asciiTheme="minorHAnsi" w:hAnsiTheme="minorHAnsi" w:cstheme="minorHAnsi"/>
        </w:rPr>
      </w:pPr>
      <w:r w:rsidRPr="00E97164">
        <w:rPr>
          <w:rFonts w:asciiTheme="minorHAnsi" w:hAnsiTheme="minorHAnsi" w:cstheme="minorHAnsi"/>
        </w:rPr>
        <w:t xml:space="preserve">MINNEAPOLIS — </w:t>
      </w:r>
      <w:r w:rsidR="00DF199B">
        <w:rPr>
          <w:rFonts w:asciiTheme="minorHAnsi" w:hAnsiTheme="minorHAnsi" w:cstheme="minorHAnsi"/>
        </w:rPr>
        <w:t>Ju</w:t>
      </w:r>
      <w:r w:rsidR="0090282D">
        <w:rPr>
          <w:rFonts w:asciiTheme="minorHAnsi" w:hAnsiTheme="minorHAnsi" w:cstheme="minorHAnsi"/>
        </w:rPr>
        <w:t>ly 1</w:t>
      </w:r>
      <w:r w:rsidRPr="00E97164">
        <w:rPr>
          <w:rFonts w:asciiTheme="minorHAnsi" w:hAnsiTheme="minorHAnsi" w:cstheme="minorHAnsi"/>
        </w:rPr>
        <w:t>, 201</w:t>
      </w:r>
      <w:r w:rsidR="00DF199B">
        <w:rPr>
          <w:rFonts w:asciiTheme="minorHAnsi" w:hAnsiTheme="minorHAnsi" w:cstheme="minorHAnsi"/>
        </w:rPr>
        <w:t>9</w:t>
      </w:r>
      <w:r w:rsidRPr="00E97164">
        <w:rPr>
          <w:rFonts w:asciiTheme="minorHAnsi" w:hAnsiTheme="minorHAnsi" w:cstheme="minorHAnsi"/>
        </w:rPr>
        <w:t xml:space="preserve"> —</w:t>
      </w:r>
      <w:r w:rsidR="002031A4" w:rsidRPr="00E97164">
        <w:rPr>
          <w:rFonts w:asciiTheme="minorHAnsi" w:hAnsiTheme="minorHAnsi" w:cstheme="minorHAnsi"/>
        </w:rPr>
        <w:t xml:space="preserve"> Titan</w:t>
      </w:r>
      <w:r w:rsidR="00DF199B">
        <w:rPr>
          <w:rFonts w:asciiTheme="minorHAnsi" w:hAnsiTheme="minorHAnsi" w:cstheme="minorHAnsi"/>
        </w:rPr>
        <w:t xml:space="preserve">, a leader in spraying technology, today announced </w:t>
      </w:r>
      <w:r w:rsidR="00376BC5">
        <w:rPr>
          <w:rFonts w:asciiTheme="minorHAnsi" w:hAnsiTheme="minorHAnsi" w:cstheme="minorHAnsi"/>
        </w:rPr>
        <w:t xml:space="preserve">the launch of </w:t>
      </w:r>
      <w:r w:rsidR="00BA1D66" w:rsidRPr="00A2086D">
        <w:rPr>
          <w:rFonts w:asciiTheme="minorHAnsi" w:hAnsiTheme="minorHAnsi" w:cstheme="minorHAnsi"/>
        </w:rPr>
        <w:t>Painters</w:t>
      </w:r>
      <w:r w:rsidR="00A2086D" w:rsidRPr="00A2086D">
        <w:rPr>
          <w:rFonts w:asciiTheme="minorHAnsi" w:hAnsiTheme="minorHAnsi" w:cstheme="minorHAnsi"/>
        </w:rPr>
        <w:t xml:space="preserve"> </w:t>
      </w:r>
      <w:proofErr w:type="spellStart"/>
      <w:r w:rsidR="00A2086D" w:rsidRPr="00802707">
        <w:rPr>
          <w:rFonts w:asciiTheme="minorHAnsi" w:hAnsiTheme="minorHAnsi" w:cstheme="minorHAnsi"/>
        </w:rPr>
        <w:t>TradeCraft</w:t>
      </w:r>
      <w:proofErr w:type="spellEnd"/>
      <w:r w:rsidR="00A2086D" w:rsidRPr="00802707">
        <w:rPr>
          <w:rFonts w:asciiTheme="minorHAnsi" w:hAnsiTheme="minorHAnsi" w:cstheme="minorHAnsi"/>
        </w:rPr>
        <w:t xml:space="preserve"> video series available at </w:t>
      </w:r>
      <w:hyperlink r:id="rId7" w:history="1">
        <w:r w:rsidR="00A2086D" w:rsidRPr="004020AF">
          <w:rPr>
            <w:rStyle w:val="Hyperlink"/>
            <w:rFonts w:asciiTheme="minorHAnsi" w:hAnsiTheme="minorHAnsi" w:cstheme="minorHAnsi"/>
          </w:rPr>
          <w:t>PaintersTradeCraft.com</w:t>
        </w:r>
      </w:hyperlink>
      <w:r w:rsidR="00251038" w:rsidRPr="00802707">
        <w:rPr>
          <w:rFonts w:asciiTheme="minorHAnsi" w:hAnsiTheme="minorHAnsi" w:cstheme="minorHAnsi"/>
        </w:rPr>
        <w:t xml:space="preserve">. The </w:t>
      </w:r>
      <w:r w:rsidR="00251038">
        <w:rPr>
          <w:rFonts w:asciiTheme="minorHAnsi" w:hAnsiTheme="minorHAnsi" w:cstheme="minorHAnsi"/>
        </w:rPr>
        <w:t xml:space="preserve">new website is an </w:t>
      </w:r>
      <w:r w:rsidR="00F05DD9">
        <w:rPr>
          <w:rFonts w:asciiTheme="minorHAnsi" w:hAnsiTheme="minorHAnsi" w:cstheme="minorHAnsi"/>
        </w:rPr>
        <w:t>informative</w:t>
      </w:r>
      <w:r w:rsidR="00251038">
        <w:rPr>
          <w:rFonts w:asciiTheme="minorHAnsi" w:hAnsiTheme="minorHAnsi" w:cstheme="minorHAnsi"/>
        </w:rPr>
        <w:t xml:space="preserve"> hub </w:t>
      </w:r>
      <w:r w:rsidR="00CF3442">
        <w:rPr>
          <w:rFonts w:asciiTheme="minorHAnsi" w:hAnsiTheme="minorHAnsi" w:cstheme="minorHAnsi"/>
        </w:rPr>
        <w:t xml:space="preserve">where painting contractors and </w:t>
      </w:r>
      <w:r w:rsidR="00F05DD9">
        <w:rPr>
          <w:rFonts w:asciiTheme="minorHAnsi" w:hAnsiTheme="minorHAnsi" w:cstheme="minorHAnsi"/>
        </w:rPr>
        <w:t xml:space="preserve">professional paint </w:t>
      </w:r>
      <w:r w:rsidR="00CF3442">
        <w:rPr>
          <w:rFonts w:asciiTheme="minorHAnsi" w:hAnsiTheme="minorHAnsi" w:cstheme="minorHAnsi"/>
        </w:rPr>
        <w:t xml:space="preserve">business owners can </w:t>
      </w:r>
      <w:r w:rsidR="00802707">
        <w:rPr>
          <w:rFonts w:asciiTheme="minorHAnsi" w:hAnsiTheme="minorHAnsi" w:cstheme="minorHAnsi"/>
        </w:rPr>
        <w:t xml:space="preserve">access resources about spray application, business practices, and insider tips </w:t>
      </w:r>
      <w:r w:rsidR="00305EC4">
        <w:rPr>
          <w:rFonts w:asciiTheme="minorHAnsi" w:hAnsiTheme="minorHAnsi" w:cstheme="minorHAnsi"/>
        </w:rPr>
        <w:t xml:space="preserve">from </w:t>
      </w:r>
      <w:r w:rsidR="00E76F9F">
        <w:rPr>
          <w:rFonts w:asciiTheme="minorHAnsi" w:hAnsiTheme="minorHAnsi" w:cstheme="minorHAnsi"/>
        </w:rPr>
        <w:t xml:space="preserve">respected </w:t>
      </w:r>
      <w:r w:rsidR="00305EC4">
        <w:rPr>
          <w:rFonts w:asciiTheme="minorHAnsi" w:hAnsiTheme="minorHAnsi" w:cstheme="minorHAnsi"/>
        </w:rPr>
        <w:t xml:space="preserve">industry experts like Chris Berry, </w:t>
      </w:r>
      <w:hyperlink r:id="rId8" w:history="1">
        <w:r w:rsidR="00305EC4" w:rsidRPr="00376BC5">
          <w:rPr>
            <w:rStyle w:val="Hyperlink"/>
            <w:rFonts w:asciiTheme="minorHAnsi" w:hAnsiTheme="minorHAnsi" w:cstheme="minorHAnsi"/>
          </w:rPr>
          <w:t>the Idaho Painte</w:t>
        </w:r>
        <w:r w:rsidR="00E76F9F" w:rsidRPr="00376BC5">
          <w:rPr>
            <w:rStyle w:val="Hyperlink"/>
            <w:rFonts w:asciiTheme="minorHAnsi" w:hAnsiTheme="minorHAnsi" w:cstheme="minorHAnsi"/>
          </w:rPr>
          <w:t>r</w:t>
        </w:r>
      </w:hyperlink>
      <w:r w:rsidR="00376BC5">
        <w:rPr>
          <w:rFonts w:asciiTheme="minorHAnsi" w:hAnsiTheme="minorHAnsi" w:cstheme="minorHAnsi"/>
        </w:rPr>
        <w:t>,</w:t>
      </w:r>
      <w:r w:rsidR="00E76F9F">
        <w:rPr>
          <w:rFonts w:asciiTheme="minorHAnsi" w:hAnsiTheme="minorHAnsi" w:cstheme="minorHAnsi"/>
        </w:rPr>
        <w:t xml:space="preserve"> </w:t>
      </w:r>
      <w:r w:rsidR="00305EC4">
        <w:rPr>
          <w:rFonts w:asciiTheme="minorHAnsi" w:hAnsiTheme="minorHAnsi" w:cstheme="minorHAnsi"/>
        </w:rPr>
        <w:t>and Nick Slavik, host of “</w:t>
      </w:r>
      <w:hyperlink r:id="rId9" w:history="1">
        <w:r w:rsidR="00305EC4" w:rsidRPr="00376BC5">
          <w:rPr>
            <w:rStyle w:val="Hyperlink"/>
            <w:rFonts w:asciiTheme="minorHAnsi" w:hAnsiTheme="minorHAnsi" w:cstheme="minorHAnsi"/>
          </w:rPr>
          <w:t>Ask a Painter</w:t>
        </w:r>
      </w:hyperlink>
      <w:r w:rsidR="00305EC4">
        <w:rPr>
          <w:rFonts w:asciiTheme="minorHAnsi" w:hAnsiTheme="minorHAnsi" w:cstheme="minorHAnsi"/>
        </w:rPr>
        <w:t>” Facebook live</w:t>
      </w:r>
      <w:r w:rsidR="00E76F9F">
        <w:rPr>
          <w:rFonts w:asciiTheme="minorHAnsi" w:hAnsiTheme="minorHAnsi" w:cstheme="minorHAnsi"/>
        </w:rPr>
        <w:t xml:space="preserve"> show</w:t>
      </w:r>
      <w:r w:rsidR="00305EC4">
        <w:rPr>
          <w:rFonts w:asciiTheme="minorHAnsi" w:hAnsiTheme="minorHAnsi" w:cstheme="minorHAnsi"/>
        </w:rPr>
        <w:t xml:space="preserve">. </w:t>
      </w:r>
    </w:p>
    <w:p w14:paraId="5D54F951" w14:textId="77777777" w:rsidR="00B02D75" w:rsidRDefault="00B02D75" w:rsidP="006E3C22">
      <w:pPr>
        <w:spacing w:after="0" w:line="240" w:lineRule="auto"/>
        <w:rPr>
          <w:rFonts w:asciiTheme="minorHAnsi" w:hAnsiTheme="minorHAnsi" w:cstheme="minorHAnsi"/>
        </w:rPr>
      </w:pPr>
    </w:p>
    <w:p w14:paraId="1FED8466" w14:textId="77777777" w:rsidR="006E3C22" w:rsidRPr="006E3C22" w:rsidRDefault="00F05DD9" w:rsidP="006E3C22">
      <w:pPr>
        <w:spacing w:after="0" w:line="240" w:lineRule="auto"/>
        <w:rPr>
          <w:rFonts w:asciiTheme="minorHAnsi" w:hAnsiTheme="minorHAnsi" w:cstheme="minorHAnsi"/>
        </w:rPr>
      </w:pPr>
      <w:r>
        <w:rPr>
          <w:rFonts w:asciiTheme="minorHAnsi" w:hAnsiTheme="minorHAnsi" w:cstheme="minorHAnsi"/>
        </w:rPr>
        <w:t>Content is presented in video format</w:t>
      </w:r>
      <w:r w:rsidR="00B02D75">
        <w:rPr>
          <w:rFonts w:asciiTheme="minorHAnsi" w:hAnsiTheme="minorHAnsi" w:cstheme="minorHAnsi"/>
        </w:rPr>
        <w:t xml:space="preserve">, </w:t>
      </w:r>
      <w:r>
        <w:rPr>
          <w:rFonts w:asciiTheme="minorHAnsi" w:hAnsiTheme="minorHAnsi" w:cstheme="minorHAnsi"/>
        </w:rPr>
        <w:t>easily accessed from mobile devices</w:t>
      </w:r>
      <w:r w:rsidR="001C1561">
        <w:rPr>
          <w:rFonts w:asciiTheme="minorHAnsi" w:hAnsiTheme="minorHAnsi" w:cstheme="minorHAnsi"/>
        </w:rPr>
        <w:t xml:space="preserve"> and computers</w:t>
      </w:r>
      <w:r>
        <w:rPr>
          <w:rFonts w:asciiTheme="minorHAnsi" w:hAnsiTheme="minorHAnsi" w:cstheme="minorHAnsi"/>
        </w:rPr>
        <w:t xml:space="preserve"> 24/7</w:t>
      </w:r>
      <w:r w:rsidR="00B02D75">
        <w:rPr>
          <w:rFonts w:asciiTheme="minorHAnsi" w:hAnsiTheme="minorHAnsi" w:cstheme="minorHAnsi"/>
        </w:rPr>
        <w:t xml:space="preserve">. A wide range of topics will be covered, such as </w:t>
      </w:r>
      <w:r w:rsidR="00305EC4" w:rsidRPr="006E3C22">
        <w:rPr>
          <w:rFonts w:asciiTheme="minorHAnsi" w:hAnsiTheme="minorHAnsi" w:cstheme="minorHAnsi"/>
        </w:rPr>
        <w:t>p</w:t>
      </w:r>
      <w:r w:rsidR="00CF3442" w:rsidRPr="006E3C22">
        <w:rPr>
          <w:rFonts w:asciiTheme="minorHAnsi" w:hAnsiTheme="minorHAnsi" w:cstheme="minorHAnsi"/>
        </w:rPr>
        <w:t xml:space="preserve">ainting </w:t>
      </w:r>
      <w:r w:rsidR="007A3316" w:rsidRPr="006E3C22">
        <w:rPr>
          <w:rFonts w:asciiTheme="minorHAnsi" w:hAnsiTheme="minorHAnsi" w:cstheme="minorHAnsi"/>
        </w:rPr>
        <w:t xml:space="preserve">and jobsite </w:t>
      </w:r>
      <w:r w:rsidR="00CF3442" w:rsidRPr="006E3C22">
        <w:rPr>
          <w:rFonts w:asciiTheme="minorHAnsi" w:hAnsiTheme="minorHAnsi" w:cstheme="minorHAnsi"/>
        </w:rPr>
        <w:t>tips and tricks</w:t>
      </w:r>
      <w:r w:rsidR="00305EC4" w:rsidRPr="006E3C22">
        <w:rPr>
          <w:rFonts w:asciiTheme="minorHAnsi" w:hAnsiTheme="minorHAnsi" w:cstheme="minorHAnsi"/>
        </w:rPr>
        <w:t xml:space="preserve">, trade skills </w:t>
      </w:r>
      <w:r w:rsidR="00B02D75">
        <w:rPr>
          <w:rFonts w:asciiTheme="minorHAnsi" w:hAnsiTheme="minorHAnsi" w:cstheme="minorHAnsi"/>
        </w:rPr>
        <w:t>development,</w:t>
      </w:r>
      <w:r w:rsidR="00305EC4" w:rsidRPr="006E3C22">
        <w:rPr>
          <w:rFonts w:asciiTheme="minorHAnsi" w:hAnsiTheme="minorHAnsi" w:cstheme="minorHAnsi"/>
        </w:rPr>
        <w:t xml:space="preserve"> </w:t>
      </w:r>
      <w:r w:rsidR="00B02D75">
        <w:rPr>
          <w:rFonts w:asciiTheme="minorHAnsi" w:hAnsiTheme="minorHAnsi" w:cstheme="minorHAnsi"/>
        </w:rPr>
        <w:t xml:space="preserve">proficiency and </w:t>
      </w:r>
      <w:r w:rsidR="00305EC4" w:rsidRPr="006E3C22">
        <w:rPr>
          <w:rFonts w:asciiTheme="minorHAnsi" w:hAnsiTheme="minorHAnsi" w:cstheme="minorHAnsi"/>
        </w:rPr>
        <w:t xml:space="preserve">craftsmanship, and </w:t>
      </w:r>
      <w:r w:rsidR="007A3316" w:rsidRPr="006E3C22">
        <w:rPr>
          <w:rFonts w:asciiTheme="minorHAnsi" w:hAnsiTheme="minorHAnsi" w:cstheme="minorHAnsi"/>
        </w:rPr>
        <w:t xml:space="preserve">business </w:t>
      </w:r>
      <w:r w:rsidR="00E76F9F" w:rsidRPr="006E3C22">
        <w:rPr>
          <w:rFonts w:asciiTheme="minorHAnsi" w:hAnsiTheme="minorHAnsi" w:cstheme="minorHAnsi"/>
        </w:rPr>
        <w:t xml:space="preserve">best </w:t>
      </w:r>
      <w:r w:rsidR="00305EC4" w:rsidRPr="006E3C22">
        <w:rPr>
          <w:rFonts w:asciiTheme="minorHAnsi" w:hAnsiTheme="minorHAnsi" w:cstheme="minorHAnsi"/>
        </w:rPr>
        <w:t>practice</w:t>
      </w:r>
      <w:r>
        <w:rPr>
          <w:rFonts w:asciiTheme="minorHAnsi" w:hAnsiTheme="minorHAnsi" w:cstheme="minorHAnsi"/>
        </w:rPr>
        <w:t>s</w:t>
      </w:r>
      <w:r w:rsidR="00376BC5" w:rsidRPr="006E3C22">
        <w:rPr>
          <w:rFonts w:asciiTheme="minorHAnsi" w:hAnsiTheme="minorHAnsi" w:cstheme="minorHAnsi"/>
        </w:rPr>
        <w:t xml:space="preserve">. </w:t>
      </w:r>
      <w:r w:rsidR="00B1183F">
        <w:rPr>
          <w:rFonts w:asciiTheme="minorHAnsi" w:hAnsiTheme="minorHAnsi" w:cstheme="minorHAnsi"/>
        </w:rPr>
        <w:t xml:space="preserve"> </w:t>
      </w:r>
    </w:p>
    <w:p w14:paraId="75FD0D13" w14:textId="77777777" w:rsidR="006E3C22" w:rsidRPr="006E3C22" w:rsidRDefault="006E3C22" w:rsidP="006E3C22">
      <w:pPr>
        <w:spacing w:after="0" w:line="240" w:lineRule="auto"/>
        <w:rPr>
          <w:rFonts w:asciiTheme="minorHAnsi" w:hAnsiTheme="minorHAnsi" w:cstheme="minorHAnsi"/>
        </w:rPr>
      </w:pPr>
    </w:p>
    <w:p w14:paraId="07EB91CF" w14:textId="77777777" w:rsidR="00D1169D" w:rsidRDefault="006E3C22" w:rsidP="006E3C22">
      <w:pPr>
        <w:spacing w:after="0" w:line="240" w:lineRule="auto"/>
      </w:pPr>
      <w:r>
        <w:rPr>
          <w:rFonts w:asciiTheme="minorHAnsi" w:hAnsiTheme="minorHAnsi" w:cstheme="minorHAnsi"/>
        </w:rPr>
        <w:t>D</w:t>
      </w:r>
      <w:r w:rsidRPr="006E3C22">
        <w:rPr>
          <w:rFonts w:asciiTheme="minorHAnsi" w:hAnsiTheme="minorHAnsi" w:cstheme="minorHAnsi"/>
        </w:rPr>
        <w:t>esigned to inform</w:t>
      </w:r>
      <w:r w:rsidR="00802707">
        <w:rPr>
          <w:rFonts w:asciiTheme="minorHAnsi" w:hAnsiTheme="minorHAnsi" w:cstheme="minorHAnsi"/>
        </w:rPr>
        <w:t xml:space="preserve"> and provide the industry with educational resources</w:t>
      </w:r>
      <w:r>
        <w:rPr>
          <w:rFonts w:asciiTheme="minorHAnsi" w:hAnsiTheme="minorHAnsi" w:cstheme="minorHAnsi"/>
        </w:rPr>
        <w:t xml:space="preserve">, </w:t>
      </w:r>
      <w:r w:rsidR="00802707">
        <w:rPr>
          <w:rFonts w:asciiTheme="minorHAnsi" w:hAnsiTheme="minorHAnsi" w:cstheme="minorHAnsi"/>
        </w:rPr>
        <w:t xml:space="preserve">Painters </w:t>
      </w:r>
      <w:proofErr w:type="spellStart"/>
      <w:r w:rsidR="00802707">
        <w:rPr>
          <w:rFonts w:asciiTheme="minorHAnsi" w:hAnsiTheme="minorHAnsi" w:cstheme="minorHAnsi"/>
        </w:rPr>
        <w:t>TradeCraft</w:t>
      </w:r>
      <w:proofErr w:type="spellEnd"/>
      <w:r w:rsidR="00802707">
        <w:rPr>
          <w:rFonts w:asciiTheme="minorHAnsi" w:hAnsiTheme="minorHAnsi" w:cstheme="minorHAnsi"/>
        </w:rPr>
        <w:t xml:space="preserve"> videos have </w:t>
      </w:r>
      <w:r w:rsidR="00F05DD9">
        <w:rPr>
          <w:rFonts w:asciiTheme="minorHAnsi" w:hAnsiTheme="minorHAnsi" w:cstheme="minorHAnsi"/>
        </w:rPr>
        <w:t>step-by-step instructions</w:t>
      </w:r>
      <w:r w:rsidR="00DE1AD1">
        <w:rPr>
          <w:rFonts w:asciiTheme="minorHAnsi" w:hAnsiTheme="minorHAnsi" w:cstheme="minorHAnsi"/>
        </w:rPr>
        <w:t xml:space="preserve"> </w:t>
      </w:r>
      <w:r w:rsidR="00CD443D">
        <w:rPr>
          <w:rFonts w:asciiTheme="minorHAnsi" w:hAnsiTheme="minorHAnsi" w:cstheme="minorHAnsi"/>
        </w:rPr>
        <w:t>geared toward</w:t>
      </w:r>
      <w:r>
        <w:rPr>
          <w:rFonts w:asciiTheme="minorHAnsi" w:hAnsiTheme="minorHAnsi" w:cstheme="minorHAnsi"/>
        </w:rPr>
        <w:t xml:space="preserve"> paint contractors of all levels</w:t>
      </w:r>
      <w:r w:rsidRPr="006E3C22">
        <w:rPr>
          <w:rFonts w:asciiTheme="minorHAnsi" w:hAnsiTheme="minorHAnsi" w:cstheme="minorHAnsi"/>
        </w:rPr>
        <w:t>.</w:t>
      </w:r>
      <w:r>
        <w:rPr>
          <w:rFonts w:asciiTheme="minorHAnsi" w:hAnsiTheme="minorHAnsi" w:cstheme="minorHAnsi"/>
        </w:rPr>
        <w:t xml:space="preserve"> </w:t>
      </w:r>
      <w:r w:rsidR="009B7DA1">
        <w:rPr>
          <w:rFonts w:asciiTheme="minorHAnsi" w:hAnsiTheme="minorHAnsi" w:cstheme="minorHAnsi"/>
        </w:rPr>
        <w:t xml:space="preserve">For instance, </w:t>
      </w:r>
      <w:r w:rsidR="00DE1AD1">
        <w:rPr>
          <w:rFonts w:asciiTheme="minorHAnsi" w:hAnsiTheme="minorHAnsi" w:cstheme="minorHAnsi"/>
        </w:rPr>
        <w:t>demonstrations on</w:t>
      </w:r>
      <w:r w:rsidR="009B7DA1">
        <w:rPr>
          <w:rFonts w:asciiTheme="minorHAnsi" w:hAnsiTheme="minorHAnsi" w:cstheme="minorHAnsi"/>
        </w:rPr>
        <w:t xml:space="preserve"> painting and preparation techniques</w:t>
      </w:r>
      <w:r w:rsidR="00C67954">
        <w:rPr>
          <w:rFonts w:asciiTheme="minorHAnsi" w:hAnsiTheme="minorHAnsi" w:cstheme="minorHAnsi"/>
        </w:rPr>
        <w:t>, equipment use and maintenance,</w:t>
      </w:r>
      <w:r w:rsidR="009B7DA1">
        <w:rPr>
          <w:rFonts w:asciiTheme="minorHAnsi" w:hAnsiTheme="minorHAnsi" w:cstheme="minorHAnsi"/>
        </w:rPr>
        <w:t xml:space="preserve"> </w:t>
      </w:r>
      <w:r w:rsidR="00C67954">
        <w:rPr>
          <w:rFonts w:asciiTheme="minorHAnsi" w:hAnsiTheme="minorHAnsi" w:cstheme="minorHAnsi"/>
        </w:rPr>
        <w:t>and</w:t>
      </w:r>
      <w:r w:rsidR="009B7DA1">
        <w:rPr>
          <w:rFonts w:asciiTheme="minorHAnsi" w:hAnsiTheme="minorHAnsi" w:cstheme="minorHAnsi"/>
        </w:rPr>
        <w:t xml:space="preserve"> time-saving tips </w:t>
      </w:r>
      <w:r w:rsidR="00B02D75">
        <w:rPr>
          <w:rFonts w:asciiTheme="minorHAnsi" w:hAnsiTheme="minorHAnsi" w:cstheme="minorHAnsi"/>
        </w:rPr>
        <w:t xml:space="preserve">for the jobsite </w:t>
      </w:r>
      <w:r w:rsidR="009B7DA1">
        <w:rPr>
          <w:rFonts w:asciiTheme="minorHAnsi" w:hAnsiTheme="minorHAnsi" w:cstheme="minorHAnsi"/>
        </w:rPr>
        <w:t xml:space="preserve">will be </w:t>
      </w:r>
      <w:r w:rsidR="00B02D75">
        <w:rPr>
          <w:rFonts w:asciiTheme="minorHAnsi" w:hAnsiTheme="minorHAnsi" w:cstheme="minorHAnsi"/>
        </w:rPr>
        <w:t>beneficial to</w:t>
      </w:r>
      <w:r w:rsidR="009B7DA1">
        <w:rPr>
          <w:rFonts w:asciiTheme="minorHAnsi" w:hAnsiTheme="minorHAnsi" w:cstheme="minorHAnsi"/>
        </w:rPr>
        <w:t xml:space="preserve"> both new and established painting contractors</w:t>
      </w:r>
      <w:r w:rsidR="00C008F7">
        <w:rPr>
          <w:rFonts w:asciiTheme="minorHAnsi" w:hAnsiTheme="minorHAnsi" w:cstheme="minorHAnsi"/>
        </w:rPr>
        <w:t xml:space="preserve">. </w:t>
      </w:r>
      <w:r w:rsidR="00DE1AD1">
        <w:t xml:space="preserve">These hands-on, how-to videos can also be used as a training assets for new employees and apprentices. </w:t>
      </w:r>
      <w:r w:rsidR="00C67954">
        <w:rPr>
          <w:rFonts w:asciiTheme="minorHAnsi" w:hAnsiTheme="minorHAnsi" w:cstheme="minorHAnsi"/>
        </w:rPr>
        <w:t xml:space="preserve">For seasoned painting business owners, </w:t>
      </w:r>
      <w:r w:rsidR="00DE1AD1">
        <w:rPr>
          <w:rFonts w:asciiTheme="minorHAnsi" w:hAnsiTheme="minorHAnsi" w:cstheme="minorHAnsi"/>
        </w:rPr>
        <w:t>there will be videos covering topics like s</w:t>
      </w:r>
      <w:r w:rsidR="009B7DA1">
        <w:rPr>
          <w:rFonts w:asciiTheme="minorHAnsi" w:hAnsiTheme="minorHAnsi" w:cstheme="minorHAnsi"/>
        </w:rPr>
        <w:t>uccessful business practices</w:t>
      </w:r>
      <w:r w:rsidR="00C67954">
        <w:rPr>
          <w:rFonts w:asciiTheme="minorHAnsi" w:hAnsiTheme="minorHAnsi" w:cstheme="minorHAnsi"/>
        </w:rPr>
        <w:t xml:space="preserve">, </w:t>
      </w:r>
      <w:r w:rsidR="001C1561">
        <w:rPr>
          <w:rFonts w:asciiTheme="minorHAnsi" w:hAnsiTheme="minorHAnsi" w:cstheme="minorHAnsi"/>
        </w:rPr>
        <w:t xml:space="preserve">trends </w:t>
      </w:r>
      <w:r w:rsidR="00C67954">
        <w:rPr>
          <w:rFonts w:asciiTheme="minorHAnsi" w:hAnsiTheme="minorHAnsi" w:cstheme="minorHAnsi"/>
        </w:rPr>
        <w:t xml:space="preserve">affecting the industry, and ideas for </w:t>
      </w:r>
      <w:r w:rsidR="001C1561">
        <w:rPr>
          <w:rFonts w:asciiTheme="minorHAnsi" w:hAnsiTheme="minorHAnsi" w:cstheme="minorHAnsi"/>
        </w:rPr>
        <w:t>ne</w:t>
      </w:r>
      <w:r>
        <w:rPr>
          <w:rFonts w:asciiTheme="minorHAnsi" w:hAnsiTheme="minorHAnsi" w:cstheme="minorHAnsi"/>
        </w:rPr>
        <w:t xml:space="preserve">w </w:t>
      </w:r>
      <w:r w:rsidR="00251038" w:rsidRPr="006E3C22">
        <w:t>services</w:t>
      </w:r>
      <w:r>
        <w:t xml:space="preserve"> </w:t>
      </w:r>
      <w:r w:rsidR="00C67954">
        <w:t>to offer</w:t>
      </w:r>
      <w:r w:rsidR="00D1169D">
        <w:t xml:space="preserve"> clients</w:t>
      </w:r>
      <w:r w:rsidR="00F05DD9">
        <w:t xml:space="preserve">. </w:t>
      </w:r>
    </w:p>
    <w:p w14:paraId="73456812" w14:textId="77777777" w:rsidR="00D1169D" w:rsidRDefault="00D1169D" w:rsidP="006E3C22">
      <w:pPr>
        <w:spacing w:after="0" w:line="240" w:lineRule="auto"/>
      </w:pPr>
    </w:p>
    <w:p w14:paraId="48B66B62" w14:textId="2AF070EE" w:rsidR="00614CDE" w:rsidRDefault="00D1169D" w:rsidP="002031A4">
      <w:pPr>
        <w:spacing w:after="0" w:line="240" w:lineRule="auto"/>
      </w:pPr>
      <w:r>
        <w:t>“</w:t>
      </w:r>
      <w:r w:rsidR="00C67954">
        <w:t>We created</w:t>
      </w:r>
      <w:r w:rsidR="00802707">
        <w:t xml:space="preserve"> the</w:t>
      </w:r>
      <w:r w:rsidR="00C67954">
        <w:t xml:space="preserve"> Painters</w:t>
      </w:r>
      <w:r w:rsidR="00632613">
        <w:t xml:space="preserve"> </w:t>
      </w:r>
      <w:proofErr w:type="spellStart"/>
      <w:r w:rsidR="00C67954">
        <w:t>TradeCraft</w:t>
      </w:r>
      <w:proofErr w:type="spellEnd"/>
      <w:r w:rsidR="00802707">
        <w:t xml:space="preserve"> video series</w:t>
      </w:r>
      <w:r w:rsidR="00C67954">
        <w:t xml:space="preserve"> to </w:t>
      </w:r>
      <w:r w:rsidR="00A44C44">
        <w:t>provide</w:t>
      </w:r>
      <w:r w:rsidR="00C67954">
        <w:t xml:space="preserve"> </w:t>
      </w:r>
      <w:r w:rsidR="00A44C44">
        <w:t xml:space="preserve">paint contractors with real-world ideas for </w:t>
      </w:r>
      <w:r w:rsidR="00C008F7">
        <w:t xml:space="preserve">growing their businesses and </w:t>
      </w:r>
      <w:r w:rsidR="00893917">
        <w:t>getting the</w:t>
      </w:r>
      <w:r w:rsidR="00A44C44">
        <w:t xml:space="preserve"> best results </w:t>
      </w:r>
      <w:r w:rsidR="00893917">
        <w:t>on the jobsite</w:t>
      </w:r>
      <w:r w:rsidR="00A44C44">
        <w:t>,” said Mike Collins, s</w:t>
      </w:r>
      <w:r w:rsidR="0090282D">
        <w:t>enior</w:t>
      </w:r>
      <w:r w:rsidR="00A44C44">
        <w:t xml:space="preserve"> marketing manager at Titan. </w:t>
      </w:r>
      <w:r w:rsidR="002575FF">
        <w:t>“</w:t>
      </w:r>
      <w:r w:rsidR="00DE1AD1">
        <w:t xml:space="preserve">By </w:t>
      </w:r>
      <w:r w:rsidR="00614CDE">
        <w:t>partner</w:t>
      </w:r>
      <w:r w:rsidR="00DE1AD1">
        <w:t>ing</w:t>
      </w:r>
      <w:r w:rsidR="00614CDE">
        <w:t xml:space="preserve"> with trusted, nationally</w:t>
      </w:r>
      <w:r w:rsidR="00DE1AD1">
        <w:t xml:space="preserve"> </w:t>
      </w:r>
      <w:r w:rsidR="00614CDE">
        <w:t>recognized painting influencers</w:t>
      </w:r>
      <w:r w:rsidR="00DE1AD1">
        <w:t xml:space="preserve">, </w:t>
      </w:r>
      <w:r w:rsidR="00CD443D">
        <w:t>Titan is</w:t>
      </w:r>
      <w:r w:rsidR="00DE1AD1">
        <w:t xml:space="preserve"> </w:t>
      </w:r>
      <w:r w:rsidR="00614CDE">
        <w:t>deliver</w:t>
      </w:r>
      <w:r w:rsidR="00DE1AD1">
        <w:t xml:space="preserve">ing </w:t>
      </w:r>
      <w:r w:rsidR="00614CDE">
        <w:t>exclusive content</w:t>
      </w:r>
      <w:r w:rsidR="00C008F7">
        <w:t xml:space="preserve"> </w:t>
      </w:r>
      <w:r w:rsidR="00DE1AD1">
        <w:t xml:space="preserve">that’s not available anywhere else. We are excited to share with the industry their ideas for </w:t>
      </w:r>
      <w:r w:rsidR="00614CDE">
        <w:t xml:space="preserve">proven tactics and strategies </w:t>
      </w:r>
      <w:r w:rsidR="00C008F7">
        <w:t>that work</w:t>
      </w:r>
      <w:r w:rsidR="00614CDE">
        <w:t xml:space="preserve">.” </w:t>
      </w:r>
    </w:p>
    <w:p w14:paraId="1942575C" w14:textId="77777777" w:rsidR="00614CDE" w:rsidRDefault="00614CDE" w:rsidP="002031A4">
      <w:pPr>
        <w:spacing w:after="0" w:line="240" w:lineRule="auto"/>
      </w:pPr>
    </w:p>
    <w:p w14:paraId="211E2636" w14:textId="77777777" w:rsidR="00614CDE" w:rsidRDefault="002575FF" w:rsidP="002031A4">
      <w:pPr>
        <w:spacing w:after="0" w:line="240" w:lineRule="auto"/>
      </w:pPr>
      <w:r>
        <w:t xml:space="preserve">Visit PaintersTradeCraft.com today to see </w:t>
      </w:r>
      <w:r w:rsidR="00B419A6">
        <w:t>videos not available anywhere else</w:t>
      </w:r>
      <w:r w:rsidR="00614CDE">
        <w:t xml:space="preserve">, such as: </w:t>
      </w:r>
    </w:p>
    <w:p w14:paraId="1CACAB87" w14:textId="0D374376" w:rsidR="00330CA6" w:rsidRPr="00632613" w:rsidRDefault="0020097A" w:rsidP="00614CDE">
      <w:pPr>
        <w:pStyle w:val="ListParagraph"/>
        <w:numPr>
          <w:ilvl w:val="0"/>
          <w:numId w:val="3"/>
        </w:numPr>
        <w:spacing w:after="0" w:line="240" w:lineRule="auto"/>
        <w:rPr>
          <w:rFonts w:cstheme="minorHAnsi"/>
        </w:rPr>
      </w:pPr>
      <w:r w:rsidRPr="00632613">
        <w:t>Which Tip for What Application</w:t>
      </w:r>
      <w:r w:rsidR="00330CA6" w:rsidRPr="00632613">
        <w:t xml:space="preserve"> – Chris </w:t>
      </w:r>
      <w:r w:rsidR="00B419A6" w:rsidRPr="00632613">
        <w:t xml:space="preserve">Berry explains </w:t>
      </w:r>
      <w:r w:rsidRPr="00632613">
        <w:t>the difference</w:t>
      </w:r>
      <w:r w:rsidR="00802707" w:rsidRPr="00632613">
        <w:t>s</w:t>
      </w:r>
      <w:r w:rsidRPr="00632613">
        <w:t xml:space="preserve"> between </w:t>
      </w:r>
      <w:r w:rsidR="00802707" w:rsidRPr="00632613">
        <w:t>s</w:t>
      </w:r>
      <w:r w:rsidRPr="00632613">
        <w:t xml:space="preserve">tandard </w:t>
      </w:r>
      <w:r w:rsidR="00802707" w:rsidRPr="00632613">
        <w:t>p</w:t>
      </w:r>
      <w:r w:rsidRPr="00632613">
        <w:t xml:space="preserve">ressure, </w:t>
      </w:r>
      <w:r w:rsidR="00802707" w:rsidRPr="00632613">
        <w:t>l</w:t>
      </w:r>
      <w:r w:rsidRPr="00632613">
        <w:t xml:space="preserve">ower </w:t>
      </w:r>
      <w:r w:rsidR="00802707" w:rsidRPr="00632613">
        <w:t>p</w:t>
      </w:r>
      <w:r w:rsidRPr="00632613">
        <w:t>ress</w:t>
      </w:r>
      <w:r w:rsidR="004020AF">
        <w:t>ure</w:t>
      </w:r>
      <w:r w:rsidRPr="00632613">
        <w:t xml:space="preserve"> HEA and </w:t>
      </w:r>
      <w:r w:rsidR="00802707" w:rsidRPr="00632613">
        <w:t>f</w:t>
      </w:r>
      <w:r w:rsidRPr="00632613">
        <w:t xml:space="preserve">ine </w:t>
      </w:r>
      <w:r w:rsidR="00802707" w:rsidRPr="00632613">
        <w:t>f</w:t>
      </w:r>
      <w:r w:rsidRPr="00632613">
        <w:t xml:space="preserve">inish tips.  </w:t>
      </w:r>
    </w:p>
    <w:p w14:paraId="273D1F94" w14:textId="77777777" w:rsidR="00330CA6" w:rsidRPr="00632613" w:rsidRDefault="0020097A" w:rsidP="00330CA6">
      <w:pPr>
        <w:pStyle w:val="ListParagraph"/>
        <w:numPr>
          <w:ilvl w:val="0"/>
          <w:numId w:val="3"/>
        </w:numPr>
        <w:spacing w:after="0" w:line="240" w:lineRule="auto"/>
      </w:pPr>
      <w:r w:rsidRPr="00632613">
        <w:t>Cabinet Finishing:  The Equipment</w:t>
      </w:r>
      <w:r w:rsidR="00330CA6" w:rsidRPr="00632613">
        <w:t xml:space="preserve"> – Nick Slavik explains </w:t>
      </w:r>
      <w:r w:rsidRPr="00632613">
        <w:t xml:space="preserve">what equipment </w:t>
      </w:r>
      <w:r w:rsidR="00802707" w:rsidRPr="00632613">
        <w:t xml:space="preserve">is best for </w:t>
      </w:r>
      <w:r w:rsidRPr="00632613">
        <w:t>finish</w:t>
      </w:r>
      <w:r w:rsidR="00802707" w:rsidRPr="00632613">
        <w:t>ing</w:t>
      </w:r>
      <w:r w:rsidRPr="00632613">
        <w:t xml:space="preserve"> cabinets.  </w:t>
      </w:r>
      <w:r w:rsidR="00330CA6" w:rsidRPr="00632613">
        <w:t xml:space="preserve"> </w:t>
      </w:r>
      <w:bookmarkStart w:id="0" w:name="_GoBack"/>
      <w:bookmarkEnd w:id="0"/>
    </w:p>
    <w:p w14:paraId="6EF139D1" w14:textId="77777777" w:rsidR="00330CA6" w:rsidRDefault="00330CA6" w:rsidP="00330CA6">
      <w:pPr>
        <w:spacing w:after="0" w:line="240" w:lineRule="auto"/>
      </w:pPr>
    </w:p>
    <w:p w14:paraId="37440AF3" w14:textId="41A1D4EF" w:rsidR="003A4B55" w:rsidRPr="00330CA6" w:rsidRDefault="00614CDE" w:rsidP="00330CA6">
      <w:pPr>
        <w:spacing w:after="0" w:line="240" w:lineRule="auto"/>
        <w:rPr>
          <w:rFonts w:asciiTheme="minorHAnsi" w:hAnsiTheme="minorHAnsi" w:cstheme="minorHAnsi"/>
        </w:rPr>
      </w:pPr>
      <w:r>
        <w:t>Watch for more videos coming soon</w:t>
      </w:r>
      <w:r w:rsidR="00330CA6">
        <w:t xml:space="preserve"> to </w:t>
      </w:r>
      <w:hyperlink r:id="rId10" w:history="1">
        <w:r w:rsidR="00330CA6" w:rsidRPr="004020AF">
          <w:rPr>
            <w:rStyle w:val="Hyperlink"/>
          </w:rPr>
          <w:t>Painters</w:t>
        </w:r>
        <w:r w:rsidR="004020AF" w:rsidRPr="004020AF">
          <w:rPr>
            <w:rStyle w:val="Hyperlink"/>
          </w:rPr>
          <w:t xml:space="preserve"> </w:t>
        </w:r>
        <w:r w:rsidR="00330CA6" w:rsidRPr="004020AF">
          <w:rPr>
            <w:rStyle w:val="Hyperlink"/>
          </w:rPr>
          <w:t>TradeCraft.com</w:t>
        </w:r>
      </w:hyperlink>
      <w:r>
        <w:t>!</w:t>
      </w:r>
    </w:p>
    <w:p w14:paraId="4864E837" w14:textId="77777777" w:rsidR="003A4B55" w:rsidRDefault="003A4B55" w:rsidP="002031A4">
      <w:pPr>
        <w:spacing w:after="0" w:line="240" w:lineRule="auto"/>
        <w:rPr>
          <w:rFonts w:asciiTheme="minorHAnsi" w:hAnsiTheme="minorHAnsi" w:cstheme="minorHAnsi"/>
        </w:rPr>
      </w:pPr>
    </w:p>
    <w:p w14:paraId="622D5AF3" w14:textId="77777777" w:rsidR="009E1CCF" w:rsidRPr="00E97164" w:rsidRDefault="009E1CCF" w:rsidP="009E1CCF">
      <w:pPr>
        <w:spacing w:after="0" w:line="240" w:lineRule="auto"/>
        <w:rPr>
          <w:rFonts w:asciiTheme="minorHAnsi" w:hAnsiTheme="minorHAnsi" w:cstheme="minorHAnsi"/>
          <w:b/>
        </w:rPr>
      </w:pPr>
      <w:r w:rsidRPr="00E97164">
        <w:rPr>
          <w:rFonts w:asciiTheme="minorHAnsi" w:hAnsiTheme="minorHAnsi" w:cstheme="minorHAnsi"/>
          <w:b/>
        </w:rPr>
        <w:t>About Titan</w:t>
      </w:r>
    </w:p>
    <w:p w14:paraId="02FFEFDE" w14:textId="6B337E04" w:rsidR="009E1CCF" w:rsidRPr="00E97164" w:rsidRDefault="009E1CCF" w:rsidP="009E1CCF">
      <w:pPr>
        <w:spacing w:after="0" w:line="240" w:lineRule="auto"/>
        <w:rPr>
          <w:rFonts w:asciiTheme="minorHAnsi" w:hAnsiTheme="minorHAnsi" w:cstheme="minorHAnsi"/>
        </w:rPr>
      </w:pPr>
      <w:r w:rsidRPr="00E97164">
        <w:rPr>
          <w:rFonts w:asciiTheme="minorHAnsi" w:hAnsiTheme="minorHAnsi" w:cstheme="minorHAnsi"/>
        </w:rPr>
        <w:t xml:space="preserve">As a leader in spraying technology, Titan manufactures and markets a full line of professional-grade sprayers for applying a variety of coatings. Titan products include airless and air powered paint sprayers, fine finishing sprayers, sprayers for applying texture, roofing, corrosion control, insulation, and protective coatings, and line stripers for sports fields and asphalt. For nearly half a century, contractors </w:t>
      </w:r>
      <w:r w:rsidRPr="00E97164">
        <w:rPr>
          <w:rFonts w:asciiTheme="minorHAnsi" w:hAnsiTheme="minorHAnsi" w:cstheme="minorHAnsi"/>
        </w:rPr>
        <w:lastRenderedPageBreak/>
        <w:t xml:space="preserve">and maintenance professionals have relied on Titan products for world-class, end-to-end solutions that are dependable and easy to use. Visit </w:t>
      </w:r>
      <w:hyperlink r:id="rId11" w:history="1">
        <w:r w:rsidRPr="00E97164">
          <w:rPr>
            <w:rStyle w:val="Hyperlink"/>
            <w:rFonts w:asciiTheme="minorHAnsi" w:hAnsiTheme="minorHAnsi" w:cstheme="minorHAnsi"/>
          </w:rPr>
          <w:t>titantool.com</w:t>
        </w:r>
      </w:hyperlink>
      <w:r w:rsidRPr="00E97164">
        <w:rPr>
          <w:rFonts w:asciiTheme="minorHAnsi" w:hAnsiTheme="minorHAnsi" w:cstheme="minorHAnsi"/>
          <w:color w:val="000000"/>
        </w:rPr>
        <w:t>.</w:t>
      </w:r>
    </w:p>
    <w:p w14:paraId="2FA1CD86" w14:textId="77777777" w:rsidR="00C4248D" w:rsidRPr="00E97164" w:rsidRDefault="00C4248D" w:rsidP="00C4248D">
      <w:pPr>
        <w:spacing w:after="0" w:line="240" w:lineRule="auto"/>
        <w:rPr>
          <w:rFonts w:asciiTheme="minorHAnsi" w:hAnsiTheme="minorHAnsi" w:cstheme="minorHAnsi"/>
        </w:rPr>
      </w:pPr>
    </w:p>
    <w:p w14:paraId="6D5663A8" w14:textId="77777777" w:rsidR="00C4248D" w:rsidRPr="00E97164" w:rsidRDefault="00C4248D" w:rsidP="00C4248D">
      <w:pPr>
        <w:pStyle w:val="Default"/>
        <w:jc w:val="center"/>
        <w:rPr>
          <w:rFonts w:asciiTheme="minorHAnsi" w:hAnsiTheme="minorHAnsi" w:cstheme="minorHAnsi"/>
          <w:color w:val="auto"/>
          <w:sz w:val="22"/>
          <w:szCs w:val="22"/>
        </w:rPr>
      </w:pPr>
      <w:r w:rsidRPr="00E97164">
        <w:rPr>
          <w:rFonts w:asciiTheme="minorHAnsi" w:hAnsiTheme="minorHAnsi" w:cstheme="minorHAnsi"/>
          <w:color w:val="auto"/>
          <w:sz w:val="22"/>
          <w:szCs w:val="22"/>
        </w:rPr>
        <w:t>###</w:t>
      </w:r>
    </w:p>
    <w:p w14:paraId="263A0AA6" w14:textId="77777777" w:rsidR="00C4248D" w:rsidRPr="00E97164" w:rsidRDefault="00C4248D" w:rsidP="00C4248D">
      <w:pPr>
        <w:pStyle w:val="Default"/>
        <w:jc w:val="center"/>
        <w:rPr>
          <w:rFonts w:asciiTheme="minorHAnsi" w:hAnsiTheme="minorHAnsi" w:cstheme="minorHAnsi"/>
          <w:color w:val="auto"/>
          <w:sz w:val="22"/>
          <w:szCs w:val="22"/>
        </w:rPr>
      </w:pPr>
    </w:p>
    <w:p w14:paraId="1BB73FAC" w14:textId="77777777" w:rsidR="00C4248D" w:rsidRPr="00E97164" w:rsidRDefault="00C4248D" w:rsidP="00C4248D">
      <w:pPr>
        <w:spacing w:after="0" w:line="240" w:lineRule="auto"/>
        <w:rPr>
          <w:rFonts w:asciiTheme="minorHAnsi" w:hAnsiTheme="minorHAnsi" w:cstheme="minorHAnsi"/>
        </w:rPr>
      </w:pPr>
      <w:r w:rsidRPr="00E97164">
        <w:rPr>
          <w:rFonts w:asciiTheme="minorHAnsi" w:hAnsiTheme="minorHAnsi" w:cstheme="minorHAnsi"/>
        </w:rPr>
        <w:t xml:space="preserve">Note to editors: </w:t>
      </w:r>
    </w:p>
    <w:p w14:paraId="60127A41" w14:textId="77777777" w:rsidR="00C4248D" w:rsidRPr="00E97164" w:rsidRDefault="00C4248D" w:rsidP="00C4248D">
      <w:pPr>
        <w:pStyle w:val="Default"/>
        <w:rPr>
          <w:rFonts w:asciiTheme="minorHAnsi" w:hAnsiTheme="minorHAnsi" w:cstheme="minorHAnsi"/>
          <w:bCs/>
          <w:color w:val="auto"/>
          <w:sz w:val="22"/>
          <w:szCs w:val="22"/>
        </w:rPr>
      </w:pPr>
      <w:r w:rsidRPr="00E97164">
        <w:rPr>
          <w:rFonts w:asciiTheme="minorHAnsi" w:hAnsiTheme="minorHAnsi" w:cstheme="minorHAnsi"/>
          <w:sz w:val="22"/>
          <w:szCs w:val="22"/>
        </w:rPr>
        <w:t xml:space="preserve">For high resolution images, right-click on photo and save it to your hard drive. Or contact </w:t>
      </w:r>
      <w:hyperlink r:id="rId12" w:history="1">
        <w:r w:rsidRPr="00E97164">
          <w:rPr>
            <w:rStyle w:val="Hyperlink"/>
            <w:rFonts w:asciiTheme="minorHAnsi" w:hAnsiTheme="minorHAnsi" w:cstheme="minorHAnsi"/>
            <w:sz w:val="22"/>
            <w:szCs w:val="22"/>
          </w:rPr>
          <w:t>julie@goetzresultscomm.com</w:t>
        </w:r>
      </w:hyperlink>
    </w:p>
    <w:p w14:paraId="3FE90879" w14:textId="77777777" w:rsidR="00C4248D" w:rsidRPr="00E97164" w:rsidRDefault="00C4248D" w:rsidP="00C4248D">
      <w:pPr>
        <w:spacing w:after="0" w:line="240" w:lineRule="auto"/>
        <w:rPr>
          <w:rFonts w:asciiTheme="minorHAnsi" w:hAnsiTheme="minorHAnsi" w:cstheme="minorHAnsi"/>
        </w:rPr>
      </w:pPr>
    </w:p>
    <w:p w14:paraId="69F6E345" w14:textId="77777777" w:rsidR="002F316F" w:rsidRPr="00E97164" w:rsidRDefault="002F316F" w:rsidP="00561660">
      <w:pPr>
        <w:spacing w:after="0" w:line="240" w:lineRule="auto"/>
        <w:rPr>
          <w:rFonts w:asciiTheme="minorHAnsi" w:hAnsiTheme="minorHAnsi" w:cstheme="minorHAnsi"/>
          <w:color w:val="000000"/>
        </w:rPr>
      </w:pPr>
    </w:p>
    <w:p w14:paraId="3F79BBB0" w14:textId="77777777" w:rsidR="004017A4" w:rsidRPr="00E97164" w:rsidRDefault="004017A4" w:rsidP="00561660">
      <w:pPr>
        <w:spacing w:after="0" w:line="240" w:lineRule="auto"/>
        <w:rPr>
          <w:rFonts w:asciiTheme="minorHAnsi" w:hAnsiTheme="minorHAnsi" w:cstheme="minorHAnsi"/>
        </w:rPr>
      </w:pPr>
    </w:p>
    <w:sectPr w:rsidR="004017A4" w:rsidRPr="00E9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51C50"/>
    <w:multiLevelType w:val="hybridMultilevel"/>
    <w:tmpl w:val="DED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02EAC"/>
    <w:multiLevelType w:val="hybridMultilevel"/>
    <w:tmpl w:val="46CE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C0D82"/>
    <w:multiLevelType w:val="hybridMultilevel"/>
    <w:tmpl w:val="D5A0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7A4"/>
    <w:rsid w:val="00034C56"/>
    <w:rsid w:val="00043AB1"/>
    <w:rsid w:val="0004655A"/>
    <w:rsid w:val="00057F59"/>
    <w:rsid w:val="00095CD5"/>
    <w:rsid w:val="000A1DD8"/>
    <w:rsid w:val="000E5F62"/>
    <w:rsid w:val="00137133"/>
    <w:rsid w:val="00151BC3"/>
    <w:rsid w:val="00152823"/>
    <w:rsid w:val="00160160"/>
    <w:rsid w:val="001A5540"/>
    <w:rsid w:val="001C1561"/>
    <w:rsid w:val="001C33E1"/>
    <w:rsid w:val="001E6374"/>
    <w:rsid w:val="001F5D38"/>
    <w:rsid w:val="0020097A"/>
    <w:rsid w:val="002031A4"/>
    <w:rsid w:val="002071A6"/>
    <w:rsid w:val="00211083"/>
    <w:rsid w:val="002126B5"/>
    <w:rsid w:val="00233880"/>
    <w:rsid w:val="0024760E"/>
    <w:rsid w:val="00251038"/>
    <w:rsid w:val="002575FF"/>
    <w:rsid w:val="0027113F"/>
    <w:rsid w:val="00273B07"/>
    <w:rsid w:val="002834BE"/>
    <w:rsid w:val="002E1CBC"/>
    <w:rsid w:val="002F316F"/>
    <w:rsid w:val="00305EC4"/>
    <w:rsid w:val="00330CA6"/>
    <w:rsid w:val="00362A4B"/>
    <w:rsid w:val="00363E91"/>
    <w:rsid w:val="003760DB"/>
    <w:rsid w:val="00376BC5"/>
    <w:rsid w:val="00383927"/>
    <w:rsid w:val="00384B48"/>
    <w:rsid w:val="00395763"/>
    <w:rsid w:val="003A4B55"/>
    <w:rsid w:val="003D0025"/>
    <w:rsid w:val="003D2BC2"/>
    <w:rsid w:val="003F3BC0"/>
    <w:rsid w:val="00400EE1"/>
    <w:rsid w:val="004017A4"/>
    <w:rsid w:val="004020AF"/>
    <w:rsid w:val="00403A6C"/>
    <w:rsid w:val="0046351F"/>
    <w:rsid w:val="004D0ED7"/>
    <w:rsid w:val="004F5A1E"/>
    <w:rsid w:val="00506EAF"/>
    <w:rsid w:val="00560141"/>
    <w:rsid w:val="00561660"/>
    <w:rsid w:val="00563AF8"/>
    <w:rsid w:val="00582EF0"/>
    <w:rsid w:val="00583AFE"/>
    <w:rsid w:val="005C5D5F"/>
    <w:rsid w:val="00610AAB"/>
    <w:rsid w:val="0061316C"/>
    <w:rsid w:val="00614CDE"/>
    <w:rsid w:val="00632613"/>
    <w:rsid w:val="00637F8C"/>
    <w:rsid w:val="006A0D4F"/>
    <w:rsid w:val="006A643A"/>
    <w:rsid w:val="006D0ECB"/>
    <w:rsid w:val="006E17FB"/>
    <w:rsid w:val="006E3C22"/>
    <w:rsid w:val="006E5DC9"/>
    <w:rsid w:val="0071138F"/>
    <w:rsid w:val="00726DFC"/>
    <w:rsid w:val="007319E6"/>
    <w:rsid w:val="00747348"/>
    <w:rsid w:val="00752E97"/>
    <w:rsid w:val="00766397"/>
    <w:rsid w:val="0079156F"/>
    <w:rsid w:val="007979BA"/>
    <w:rsid w:val="007A3316"/>
    <w:rsid w:val="007F4056"/>
    <w:rsid w:val="00802707"/>
    <w:rsid w:val="00804061"/>
    <w:rsid w:val="0081512A"/>
    <w:rsid w:val="00820AFA"/>
    <w:rsid w:val="00825BAF"/>
    <w:rsid w:val="008456B5"/>
    <w:rsid w:val="00893917"/>
    <w:rsid w:val="008B40AD"/>
    <w:rsid w:val="008E6306"/>
    <w:rsid w:val="008E6F4C"/>
    <w:rsid w:val="0090282D"/>
    <w:rsid w:val="00911A03"/>
    <w:rsid w:val="00934715"/>
    <w:rsid w:val="00971737"/>
    <w:rsid w:val="009B6986"/>
    <w:rsid w:val="009B7DA1"/>
    <w:rsid w:val="009D5016"/>
    <w:rsid w:val="009D5593"/>
    <w:rsid w:val="009E1CCF"/>
    <w:rsid w:val="009F4E45"/>
    <w:rsid w:val="00A2086D"/>
    <w:rsid w:val="00A2346D"/>
    <w:rsid w:val="00A407F6"/>
    <w:rsid w:val="00A44C44"/>
    <w:rsid w:val="00A6759C"/>
    <w:rsid w:val="00A925D1"/>
    <w:rsid w:val="00AE4CC7"/>
    <w:rsid w:val="00B02D75"/>
    <w:rsid w:val="00B10E4C"/>
    <w:rsid w:val="00B1183F"/>
    <w:rsid w:val="00B262BE"/>
    <w:rsid w:val="00B31318"/>
    <w:rsid w:val="00B34BE2"/>
    <w:rsid w:val="00B419A6"/>
    <w:rsid w:val="00B71E49"/>
    <w:rsid w:val="00B7762C"/>
    <w:rsid w:val="00B82275"/>
    <w:rsid w:val="00BA0380"/>
    <w:rsid w:val="00BA1D66"/>
    <w:rsid w:val="00BD2AA2"/>
    <w:rsid w:val="00BD6E3B"/>
    <w:rsid w:val="00BF42F3"/>
    <w:rsid w:val="00BF66B7"/>
    <w:rsid w:val="00C008F7"/>
    <w:rsid w:val="00C01B47"/>
    <w:rsid w:val="00C101AF"/>
    <w:rsid w:val="00C15EF7"/>
    <w:rsid w:val="00C20FF7"/>
    <w:rsid w:val="00C21249"/>
    <w:rsid w:val="00C4248D"/>
    <w:rsid w:val="00C67954"/>
    <w:rsid w:val="00C81774"/>
    <w:rsid w:val="00C92DC8"/>
    <w:rsid w:val="00CD443D"/>
    <w:rsid w:val="00CF3442"/>
    <w:rsid w:val="00D10C47"/>
    <w:rsid w:val="00D1169D"/>
    <w:rsid w:val="00D1258F"/>
    <w:rsid w:val="00D40F79"/>
    <w:rsid w:val="00D43C7A"/>
    <w:rsid w:val="00D52627"/>
    <w:rsid w:val="00D66888"/>
    <w:rsid w:val="00D81E7D"/>
    <w:rsid w:val="00DC7ACA"/>
    <w:rsid w:val="00DE1AD1"/>
    <w:rsid w:val="00DE65E1"/>
    <w:rsid w:val="00DE7F1C"/>
    <w:rsid w:val="00DF199B"/>
    <w:rsid w:val="00E1239C"/>
    <w:rsid w:val="00E22F7F"/>
    <w:rsid w:val="00E25DDA"/>
    <w:rsid w:val="00E66669"/>
    <w:rsid w:val="00E76F9F"/>
    <w:rsid w:val="00E85F66"/>
    <w:rsid w:val="00E918A5"/>
    <w:rsid w:val="00E97164"/>
    <w:rsid w:val="00EB13B1"/>
    <w:rsid w:val="00EC00C5"/>
    <w:rsid w:val="00F05DD9"/>
    <w:rsid w:val="00F20069"/>
    <w:rsid w:val="00F2426C"/>
    <w:rsid w:val="00F308E9"/>
    <w:rsid w:val="00F4598A"/>
    <w:rsid w:val="00F62874"/>
    <w:rsid w:val="00F62F5A"/>
    <w:rsid w:val="00F810BC"/>
    <w:rsid w:val="00F85BEC"/>
    <w:rsid w:val="00F93A46"/>
    <w:rsid w:val="00F93F20"/>
    <w:rsid w:val="00FA0091"/>
    <w:rsid w:val="00FC0568"/>
    <w:rsid w:val="00FD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343"/>
  <w15:docId w15:val="{B6C067B3-488A-4E30-90FE-3BFEE04B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17A4"/>
    <w:rPr>
      <w:color w:val="0000FF"/>
      <w:u w:val="single"/>
    </w:rPr>
  </w:style>
  <w:style w:type="character" w:styleId="FollowedHyperlink">
    <w:name w:val="FollowedHyperlink"/>
    <w:basedOn w:val="DefaultParagraphFont"/>
    <w:uiPriority w:val="99"/>
    <w:semiHidden/>
    <w:unhideWhenUsed/>
    <w:rsid w:val="00403A6C"/>
    <w:rPr>
      <w:color w:val="800080" w:themeColor="followedHyperlink"/>
      <w:u w:val="single"/>
    </w:rPr>
  </w:style>
  <w:style w:type="paragraph" w:styleId="BalloonText">
    <w:name w:val="Balloon Text"/>
    <w:basedOn w:val="Normal"/>
    <w:link w:val="BalloonTextChar"/>
    <w:uiPriority w:val="99"/>
    <w:semiHidden/>
    <w:unhideWhenUsed/>
    <w:rsid w:val="007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E6"/>
    <w:rPr>
      <w:rFonts w:ascii="Tahoma" w:eastAsia="Calibri" w:hAnsi="Tahoma" w:cs="Tahoma"/>
      <w:sz w:val="16"/>
      <w:szCs w:val="16"/>
    </w:rPr>
  </w:style>
  <w:style w:type="character" w:styleId="CommentReference">
    <w:name w:val="annotation reference"/>
    <w:basedOn w:val="DefaultParagraphFont"/>
    <w:uiPriority w:val="99"/>
    <w:semiHidden/>
    <w:unhideWhenUsed/>
    <w:rsid w:val="00C81774"/>
    <w:rPr>
      <w:sz w:val="16"/>
      <w:szCs w:val="16"/>
    </w:rPr>
  </w:style>
  <w:style w:type="paragraph" w:styleId="CommentText">
    <w:name w:val="annotation text"/>
    <w:basedOn w:val="Normal"/>
    <w:link w:val="CommentTextChar"/>
    <w:uiPriority w:val="99"/>
    <w:semiHidden/>
    <w:unhideWhenUsed/>
    <w:rsid w:val="00C81774"/>
    <w:pPr>
      <w:spacing w:line="240" w:lineRule="auto"/>
    </w:pPr>
    <w:rPr>
      <w:sz w:val="20"/>
      <w:szCs w:val="20"/>
    </w:rPr>
  </w:style>
  <w:style w:type="character" w:customStyle="1" w:styleId="CommentTextChar">
    <w:name w:val="Comment Text Char"/>
    <w:basedOn w:val="DefaultParagraphFont"/>
    <w:link w:val="CommentText"/>
    <w:uiPriority w:val="99"/>
    <w:semiHidden/>
    <w:rsid w:val="00C817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1774"/>
    <w:rPr>
      <w:b/>
      <w:bCs/>
    </w:rPr>
  </w:style>
  <w:style w:type="character" w:customStyle="1" w:styleId="CommentSubjectChar">
    <w:name w:val="Comment Subject Char"/>
    <w:basedOn w:val="CommentTextChar"/>
    <w:link w:val="CommentSubject"/>
    <w:uiPriority w:val="99"/>
    <w:semiHidden/>
    <w:rsid w:val="00C81774"/>
    <w:rPr>
      <w:rFonts w:ascii="Calibri" w:eastAsia="Calibri" w:hAnsi="Calibri" w:cs="Times New Roman"/>
      <w:b/>
      <w:bCs/>
      <w:sz w:val="20"/>
      <w:szCs w:val="20"/>
    </w:rPr>
  </w:style>
  <w:style w:type="paragraph" w:styleId="ListParagraph">
    <w:name w:val="List Paragraph"/>
    <w:basedOn w:val="Normal"/>
    <w:uiPriority w:val="34"/>
    <w:qFormat/>
    <w:rsid w:val="00D81E7D"/>
    <w:pPr>
      <w:ind w:left="720"/>
      <w:contextualSpacing/>
    </w:pPr>
    <w:rPr>
      <w:rFonts w:asciiTheme="minorHAnsi" w:eastAsiaTheme="minorEastAsia" w:hAnsiTheme="minorHAnsi" w:cstheme="minorBidi"/>
    </w:rPr>
  </w:style>
  <w:style w:type="paragraph" w:customStyle="1" w:styleId="Default">
    <w:name w:val="Default"/>
    <w:rsid w:val="00583AF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76BC5"/>
    <w:rPr>
      <w:color w:val="605E5C"/>
      <w:shd w:val="clear" w:color="auto" w:fill="E1DFDD"/>
    </w:rPr>
  </w:style>
  <w:style w:type="character" w:styleId="UnresolvedMention">
    <w:name w:val="Unresolved Mention"/>
    <w:basedOn w:val="DefaultParagraphFont"/>
    <w:uiPriority w:val="99"/>
    <w:semiHidden/>
    <w:unhideWhenUsed/>
    <w:rsid w:val="0040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dahopain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titantool.com/tradecraft" TargetMode="External"/><Relationship Id="rId12" Type="http://schemas.openxmlformats.org/officeDocument/2006/relationships/hyperlink" Target="mailto:julie@goetzresultscom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goetzresultscomm.com" TargetMode="External"/><Relationship Id="rId11" Type="http://schemas.openxmlformats.org/officeDocument/2006/relationships/hyperlink" Target="http://www.titantool.com" TargetMode="External"/><Relationship Id="rId5" Type="http://schemas.openxmlformats.org/officeDocument/2006/relationships/image" Target="media/image1.jpeg"/><Relationship Id="rId10" Type="http://schemas.openxmlformats.org/officeDocument/2006/relationships/hyperlink" Target="https://go.titantool.com/tradecraft" TargetMode="External"/><Relationship Id="rId4" Type="http://schemas.openxmlformats.org/officeDocument/2006/relationships/webSettings" Target="webSettings.xml"/><Relationship Id="rId9" Type="http://schemas.openxmlformats.org/officeDocument/2006/relationships/hyperlink" Target="https://www.facebook.com/nick.slavik.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Julie Goetz</cp:lastModifiedBy>
  <cp:revision>5</cp:revision>
  <cp:lastPrinted>2019-06-06T13:46:00Z</cp:lastPrinted>
  <dcterms:created xsi:type="dcterms:W3CDTF">2019-06-20T17:19:00Z</dcterms:created>
  <dcterms:modified xsi:type="dcterms:W3CDTF">2019-06-28T17:20:00Z</dcterms:modified>
</cp:coreProperties>
</file>